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pacing w:before="480" w:lineRule="auto"/>
        <w:rPr>
          <w:b w:val="1"/>
          <w:sz w:val="46"/>
          <w:szCs w:val="46"/>
        </w:rPr>
      </w:pPr>
      <w:bookmarkStart w:colFirst="0" w:colLast="0" w:name="_4u8kyg7x8tpg" w:id="0"/>
      <w:bookmarkEnd w:id="0"/>
      <w:r w:rsidDel="00000000" w:rsidR="00000000" w:rsidRPr="00000000">
        <w:rPr>
          <w:b w:val="1"/>
          <w:sz w:val="46"/>
          <w:szCs w:val="46"/>
          <w:rtl w:val="0"/>
        </w:rPr>
        <w:t xml:space="preserve">Understanding Meaningful Relationships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Meaningful relationships are an essential part of human life and can bring joy, support, and fulfillment. Understanding what makes a relationship meaningful is crucial for building and maintaining healthy connections with others. In this resource, we will explore the characteristics of meaningful relationships and provide examples to help you better understand this concept.</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pStyle w:val="Heading2"/>
        <w:keepNext w:val="0"/>
        <w:keepLines w:val="0"/>
        <w:spacing w:after="80" w:lineRule="auto"/>
        <w:rPr>
          <w:b w:val="1"/>
          <w:sz w:val="34"/>
          <w:szCs w:val="34"/>
        </w:rPr>
      </w:pPr>
      <w:bookmarkStart w:colFirst="0" w:colLast="0" w:name="_a3xg31plw775" w:id="1"/>
      <w:bookmarkEnd w:id="1"/>
      <w:r w:rsidDel="00000000" w:rsidR="00000000" w:rsidRPr="00000000">
        <w:rPr>
          <w:b w:val="1"/>
          <w:sz w:val="34"/>
          <w:szCs w:val="34"/>
          <w:rtl w:val="0"/>
        </w:rPr>
        <w:t xml:space="preserve">Characteristics of Meaningful Relationships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1. </w:t>
      </w:r>
      <w:r w:rsidDel="00000000" w:rsidR="00000000" w:rsidRPr="00000000">
        <w:rPr>
          <w:b w:val="1"/>
          <w:rtl w:val="0"/>
        </w:rPr>
        <w:t xml:space="preserve">Trust</w:t>
      </w:r>
      <w:r w:rsidDel="00000000" w:rsidR="00000000" w:rsidRPr="00000000">
        <w:rPr>
          <w:rtl w:val="0"/>
        </w:rPr>
        <w:t xml:space="preserve">: Trust is the foundation of any meaningful relationship. It involves relying on and feeling secure with the other person. Trust is built through open and honest communication, consistency, and dependability.</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2. </w:t>
      </w:r>
      <w:r w:rsidDel="00000000" w:rsidR="00000000" w:rsidRPr="00000000">
        <w:rPr>
          <w:b w:val="1"/>
          <w:rtl w:val="0"/>
        </w:rPr>
        <w:t xml:space="preserve">Respect</w:t>
      </w:r>
      <w:r w:rsidDel="00000000" w:rsidR="00000000" w:rsidRPr="00000000">
        <w:rPr>
          <w:rtl w:val="0"/>
        </w:rPr>
        <w:t xml:space="preserve">: Respect is about valuing and appreciating the other person's thoughts, feelings, and boundaries. It involves treating each other with kindness, empathy, and consideration.</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3. </w:t>
      </w:r>
      <w:r w:rsidDel="00000000" w:rsidR="00000000" w:rsidRPr="00000000">
        <w:rPr>
          <w:b w:val="1"/>
          <w:rtl w:val="0"/>
        </w:rPr>
        <w:t xml:space="preserve">Communication</w:t>
      </w:r>
      <w:r w:rsidDel="00000000" w:rsidR="00000000" w:rsidRPr="00000000">
        <w:rPr>
          <w:rtl w:val="0"/>
        </w:rPr>
        <w:t xml:space="preserve">: Effective communication is vital in meaningful relationships. It involves actively listening, expressing oneself honestly and respectfully, and resolving conflicts in a constructive manner. Good communication helps build understanding and connection.</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4. </w:t>
      </w:r>
      <w:r w:rsidDel="00000000" w:rsidR="00000000" w:rsidRPr="00000000">
        <w:rPr>
          <w:b w:val="1"/>
          <w:rtl w:val="0"/>
        </w:rPr>
        <w:t xml:space="preserve">Support</w:t>
      </w:r>
      <w:r w:rsidDel="00000000" w:rsidR="00000000" w:rsidRPr="00000000">
        <w:rPr>
          <w:rtl w:val="0"/>
        </w:rPr>
        <w:t xml:space="preserve">: Meaningful relationships provide support during both good and challenging times. This support can be emotional, practical, or both. It involves being there for each other, offering encouragement, and helping each other grow.</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5. </w:t>
      </w:r>
      <w:r w:rsidDel="00000000" w:rsidR="00000000" w:rsidRPr="00000000">
        <w:rPr>
          <w:b w:val="1"/>
          <w:rtl w:val="0"/>
        </w:rPr>
        <w:t xml:space="preserve">Equality</w:t>
      </w:r>
      <w:r w:rsidDel="00000000" w:rsidR="00000000" w:rsidRPr="00000000">
        <w:rPr>
          <w:rtl w:val="0"/>
        </w:rPr>
        <w:t xml:space="preserve">: Meaningful relationships are based on equality, where both individuals have an equal say and share power and decision-making. Each person's needs, desires, and opinions are valued and taken into consideration.</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6. </w:t>
      </w:r>
      <w:r w:rsidDel="00000000" w:rsidR="00000000" w:rsidRPr="00000000">
        <w:rPr>
          <w:b w:val="1"/>
          <w:rtl w:val="0"/>
        </w:rPr>
        <w:t xml:space="preserve">Shared Values and Goals</w:t>
      </w:r>
      <w:r w:rsidDel="00000000" w:rsidR="00000000" w:rsidRPr="00000000">
        <w:rPr>
          <w:rtl w:val="0"/>
        </w:rPr>
        <w:t xml:space="preserve">: Having shared values and goals helps create a sense of purpose and direction in a meaningful relationship. It involves aligning on important aspects of life, such as family, career, spirituality, and personal growth.</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pStyle w:val="Heading2"/>
        <w:keepNext w:val="0"/>
        <w:keepLines w:val="0"/>
        <w:spacing w:after="80" w:lineRule="auto"/>
        <w:rPr>
          <w:b w:val="1"/>
          <w:sz w:val="34"/>
          <w:szCs w:val="34"/>
        </w:rPr>
      </w:pPr>
      <w:bookmarkStart w:colFirst="0" w:colLast="0" w:name="_4arq05i2rsd1" w:id="2"/>
      <w:bookmarkEnd w:id="2"/>
      <w:r w:rsidDel="00000000" w:rsidR="00000000" w:rsidRPr="00000000">
        <w:rPr>
          <w:b w:val="1"/>
          <w:sz w:val="34"/>
          <w:szCs w:val="34"/>
          <w:rtl w:val="0"/>
        </w:rPr>
        <w:t xml:space="preserve">Examples of Meaningful Relationships</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1. </w:t>
      </w:r>
      <w:r w:rsidDel="00000000" w:rsidR="00000000" w:rsidRPr="00000000">
        <w:rPr>
          <w:b w:val="1"/>
          <w:rtl w:val="0"/>
        </w:rPr>
        <w:t xml:space="preserve">Friendships</w:t>
      </w:r>
      <w:r w:rsidDel="00000000" w:rsidR="00000000" w:rsidRPr="00000000">
        <w:rPr>
          <w:rtl w:val="0"/>
        </w:rPr>
        <w:t xml:space="preserve">: Friendships can be meaningful relationships that provide companionship, support, and shared experiences. Friends trust and respect each other, communicate openly, and offer emotional support through life's ups and downs.</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2. </w:t>
      </w:r>
      <w:r w:rsidDel="00000000" w:rsidR="00000000" w:rsidRPr="00000000">
        <w:rPr>
          <w:b w:val="1"/>
          <w:rtl w:val="0"/>
        </w:rPr>
        <w:t xml:space="preserve">Romantic Relationships</w:t>
      </w:r>
      <w:r w:rsidDel="00000000" w:rsidR="00000000" w:rsidRPr="00000000">
        <w:rPr>
          <w:rtl w:val="0"/>
        </w:rPr>
        <w:t xml:space="preserve">: Romantic relationships can be meaningful when they are built on trust, respect, and open communication. Partners support each other's dreams and goals, share intimacy, and work together to overcome challenges.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3. </w:t>
      </w:r>
      <w:r w:rsidDel="00000000" w:rsidR="00000000" w:rsidRPr="00000000">
        <w:rPr>
          <w:b w:val="1"/>
          <w:rtl w:val="0"/>
        </w:rPr>
        <w:t xml:space="preserve">Family Relationships</w:t>
      </w:r>
      <w:r w:rsidDel="00000000" w:rsidR="00000000" w:rsidRPr="00000000">
        <w:rPr>
          <w:rtl w:val="0"/>
        </w:rPr>
        <w:t xml:space="preserve">: Family relationships can be meaningful when there is love, trust, and support among family members. Family members share a bond that goes beyond blood ties and provide each other with emotional and practical support.</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4. </w:t>
      </w:r>
      <w:r w:rsidDel="00000000" w:rsidR="00000000" w:rsidRPr="00000000">
        <w:rPr>
          <w:b w:val="1"/>
          <w:rtl w:val="0"/>
        </w:rPr>
        <w:t xml:space="preserve">Mentor-mentee Relationships</w:t>
      </w:r>
      <w:r w:rsidDel="00000000" w:rsidR="00000000" w:rsidRPr="00000000">
        <w:rPr>
          <w:rtl w:val="0"/>
        </w:rPr>
        <w:t xml:space="preserve">: Mentor-mentee relationships can be meaningful when there is trust, respect, and guidance. Mentors support and guide mentees in their personal and professional development, helping them reach their full potential.</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5. </w:t>
      </w:r>
      <w:r w:rsidDel="00000000" w:rsidR="00000000" w:rsidRPr="00000000">
        <w:rPr>
          <w:b w:val="1"/>
          <w:rtl w:val="0"/>
        </w:rPr>
        <w:t xml:space="preserve">Community Connections</w:t>
      </w:r>
      <w:r w:rsidDel="00000000" w:rsidR="00000000" w:rsidRPr="00000000">
        <w:rPr>
          <w:rtl w:val="0"/>
        </w:rPr>
        <w:t xml:space="preserve">: Meaningful relationships can also extend to the broader community. Being involved in community organizations or groups can provide a sense of belonging, support, and shared values with others who have similar interests.</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Remember, meaningful relationships require effort, commitment, and ongoing communication. By understanding the characteristics of meaningful relationships and nurturing them, you can cultivate deeper connections with others and experience greater satisfaction in your relationships.</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pStyle w:val="Heading1"/>
        <w:keepNext w:val="0"/>
        <w:keepLines w:val="0"/>
        <w:spacing w:before="480" w:lineRule="auto"/>
        <w:rPr>
          <w:b w:val="1"/>
          <w:sz w:val="46"/>
          <w:szCs w:val="46"/>
        </w:rPr>
      </w:pPr>
      <w:bookmarkStart w:colFirst="0" w:colLast="0" w:name="_2glimlsypwxn" w:id="3"/>
      <w:bookmarkEnd w:id="3"/>
      <w:r w:rsidDel="00000000" w:rsidR="00000000" w:rsidRPr="00000000">
        <w:rPr>
          <w:b w:val="1"/>
          <w:sz w:val="46"/>
          <w:szCs w:val="46"/>
          <w:rtl w:val="0"/>
        </w:rPr>
        <w:t xml:space="preserve">Differentiating Between Healthy and Unhealthy Relationships</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In any relationship, it is important to be able to distinguish between healthy and unhealthy dynamics. Recognizing the signs of an unhealthy relationship can help you make informed decisions about your well-being and take appropriate action if necessary. In this resource, we will explore the differences between healthy and unhealthy relationships and provide examples to help you understand these distinctions.</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pStyle w:val="Heading2"/>
        <w:keepNext w:val="0"/>
        <w:keepLines w:val="0"/>
        <w:spacing w:after="80" w:lineRule="auto"/>
        <w:rPr>
          <w:b w:val="1"/>
          <w:sz w:val="34"/>
          <w:szCs w:val="34"/>
        </w:rPr>
      </w:pPr>
      <w:bookmarkStart w:colFirst="0" w:colLast="0" w:name="_860lby8dw47v" w:id="4"/>
      <w:bookmarkEnd w:id="4"/>
      <w:r w:rsidDel="00000000" w:rsidR="00000000" w:rsidRPr="00000000">
        <w:rPr>
          <w:b w:val="1"/>
          <w:sz w:val="34"/>
          <w:szCs w:val="34"/>
          <w:rtl w:val="0"/>
        </w:rPr>
        <w:t xml:space="preserve">Characteristics of Healthy Relationships</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1. </w:t>
      </w:r>
      <w:r w:rsidDel="00000000" w:rsidR="00000000" w:rsidRPr="00000000">
        <w:rPr>
          <w:b w:val="1"/>
          <w:rtl w:val="0"/>
        </w:rPr>
        <w:t xml:space="preserve">Mutual Respect</w:t>
      </w:r>
      <w:r w:rsidDel="00000000" w:rsidR="00000000" w:rsidRPr="00000000">
        <w:rPr>
          <w:rtl w:val="0"/>
        </w:rPr>
        <w:t xml:space="preserve">: Healthy relationships are built on mutual respect, where both individuals value and appreciate each other. They treat each other with kindness, empathy, and consideration, and respect each other's boundaries and autonomy.</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2. </w:t>
      </w:r>
      <w:r w:rsidDel="00000000" w:rsidR="00000000" w:rsidRPr="00000000">
        <w:rPr>
          <w:b w:val="1"/>
          <w:rtl w:val="0"/>
        </w:rPr>
        <w:t xml:space="preserve">Effective Communication</w:t>
      </w:r>
      <w:r w:rsidDel="00000000" w:rsidR="00000000" w:rsidRPr="00000000">
        <w:rPr>
          <w:rtl w:val="0"/>
        </w:rPr>
        <w:t xml:space="preserve">: Healthy relationships involve open and honest communication. Both individuals feel comfortable expressing their thoughts, feelings, and needs, and actively listen to each other. Conflict is resolved constructively, with a focus on understanding and finding solutions.</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3. </w:t>
      </w:r>
      <w:r w:rsidDel="00000000" w:rsidR="00000000" w:rsidRPr="00000000">
        <w:rPr>
          <w:b w:val="1"/>
          <w:rtl w:val="0"/>
        </w:rPr>
        <w:t xml:space="preserve">Trust and Honesty</w:t>
      </w:r>
      <w:r w:rsidDel="00000000" w:rsidR="00000000" w:rsidRPr="00000000">
        <w:rPr>
          <w:rtl w:val="0"/>
        </w:rPr>
        <w:t xml:space="preserve">: Trust is a fundamental aspect of healthy relationships. Both individuals trust each other and are honest in their interactions. They can rely on each other and feel secure in the relationship.</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4. </w:t>
      </w:r>
      <w:r w:rsidDel="00000000" w:rsidR="00000000" w:rsidRPr="00000000">
        <w:rPr>
          <w:b w:val="1"/>
          <w:rtl w:val="0"/>
        </w:rPr>
        <w:t xml:space="preserve">Equality and Shared Power</w:t>
      </w:r>
      <w:r w:rsidDel="00000000" w:rsidR="00000000" w:rsidRPr="00000000">
        <w:rPr>
          <w:rtl w:val="0"/>
        </w:rPr>
        <w:t xml:space="preserve">: Healthy relationships are based on equality, where power and decision-making are shared. Both individuals have an equal say in the relationship and respect each other's opinions and choices.</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5. </w:t>
      </w:r>
      <w:r w:rsidDel="00000000" w:rsidR="00000000" w:rsidRPr="00000000">
        <w:rPr>
          <w:b w:val="1"/>
          <w:rtl w:val="0"/>
        </w:rPr>
        <w:t xml:space="preserve">Support and Empathy</w:t>
      </w:r>
      <w:r w:rsidDel="00000000" w:rsidR="00000000" w:rsidRPr="00000000">
        <w:rPr>
          <w:rtl w:val="0"/>
        </w:rPr>
        <w:t xml:space="preserve">: Healthy relationships involve providing support and empathy to each other. Both individuals are there for each other during both good and challenging times, offering emotional and practical support.</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pStyle w:val="Heading2"/>
        <w:keepNext w:val="0"/>
        <w:keepLines w:val="0"/>
        <w:spacing w:after="80" w:lineRule="auto"/>
        <w:rPr>
          <w:b w:val="1"/>
          <w:sz w:val="34"/>
          <w:szCs w:val="34"/>
        </w:rPr>
      </w:pPr>
      <w:bookmarkStart w:colFirst="0" w:colLast="0" w:name="_miwpe9jlsnbu" w:id="5"/>
      <w:bookmarkEnd w:id="5"/>
      <w:r w:rsidDel="00000000" w:rsidR="00000000" w:rsidRPr="00000000">
        <w:rPr>
          <w:b w:val="1"/>
          <w:sz w:val="34"/>
          <w:szCs w:val="34"/>
          <w:rtl w:val="0"/>
        </w:rPr>
        <w:t xml:space="preserve">Characteristics of Unhealthy Relationships</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1. </w:t>
      </w:r>
      <w:r w:rsidDel="00000000" w:rsidR="00000000" w:rsidRPr="00000000">
        <w:rPr>
          <w:b w:val="1"/>
          <w:rtl w:val="0"/>
        </w:rPr>
        <w:t xml:space="preserve">Lack of Respect</w:t>
      </w:r>
      <w:r w:rsidDel="00000000" w:rsidR="00000000" w:rsidRPr="00000000">
        <w:rPr>
          <w:rtl w:val="0"/>
        </w:rPr>
        <w:t xml:space="preserve">: In unhealthy relationships, there is a lack of respect for each other's boundaries, opinions, and autonomy. One person may belittle, criticize, or demean the other, leading to a toxic dynamic.</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2. </w:t>
      </w:r>
      <w:r w:rsidDel="00000000" w:rsidR="00000000" w:rsidRPr="00000000">
        <w:rPr>
          <w:b w:val="1"/>
          <w:rtl w:val="0"/>
        </w:rPr>
        <w:t xml:space="preserve">Poor Communication</w:t>
      </w:r>
      <w:r w:rsidDel="00000000" w:rsidR="00000000" w:rsidRPr="00000000">
        <w:rPr>
          <w:rtl w:val="0"/>
        </w:rPr>
        <w:t xml:space="preserve">: Unhealthy relationships often involve ineffective or abusive communication. One person may dominate the conversation, dismiss the other's thoughts or feelings, or use manipulative tactics to control the narrative.</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3. </w:t>
      </w:r>
      <w:r w:rsidDel="00000000" w:rsidR="00000000" w:rsidRPr="00000000">
        <w:rPr>
          <w:b w:val="1"/>
          <w:rtl w:val="0"/>
        </w:rPr>
        <w:t xml:space="preserve">Lack of Trust and Honesty</w:t>
      </w:r>
      <w:r w:rsidDel="00000000" w:rsidR="00000000" w:rsidRPr="00000000">
        <w:rPr>
          <w:rtl w:val="0"/>
        </w:rPr>
        <w:t xml:space="preserve">: Unhealthy relationships are characterized by a lack of trust and honesty. One person may lie, deceive, or betray the other's trust, leading to a breakdown in the relationship.</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4. </w:t>
      </w:r>
      <w:r w:rsidDel="00000000" w:rsidR="00000000" w:rsidRPr="00000000">
        <w:rPr>
          <w:b w:val="1"/>
          <w:rtl w:val="0"/>
        </w:rPr>
        <w:t xml:space="preserve">Power Imbalance</w:t>
      </w:r>
      <w:r w:rsidDel="00000000" w:rsidR="00000000" w:rsidRPr="00000000">
        <w:rPr>
          <w:rtl w:val="0"/>
        </w:rPr>
        <w:t xml:space="preserve">: Unhealthy relationships often have a power imbalance, where one person exerts control and makes decisions without considering the other's input. This can lead to feelings of powerlessness and resentment.</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5. </w:t>
      </w:r>
      <w:r w:rsidDel="00000000" w:rsidR="00000000" w:rsidRPr="00000000">
        <w:rPr>
          <w:b w:val="1"/>
          <w:rtl w:val="0"/>
        </w:rPr>
        <w:t xml:space="preserve">Lack of Support and Empathy</w:t>
      </w:r>
      <w:r w:rsidDel="00000000" w:rsidR="00000000" w:rsidRPr="00000000">
        <w:rPr>
          <w:rtl w:val="0"/>
        </w:rPr>
        <w:t xml:space="preserve">: In unhealthy relationships, there is a lack of support and empathy. One person may dismiss or invalidate the other's emotions, needs, or experiences, leading to feelings of isolation and neglect.</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pStyle w:val="Heading2"/>
        <w:keepNext w:val="0"/>
        <w:keepLines w:val="0"/>
        <w:spacing w:after="80" w:lineRule="auto"/>
        <w:rPr>
          <w:b w:val="1"/>
          <w:sz w:val="34"/>
          <w:szCs w:val="34"/>
        </w:rPr>
      </w:pPr>
      <w:bookmarkStart w:colFirst="0" w:colLast="0" w:name="_u1wvuagixnck" w:id="6"/>
      <w:bookmarkEnd w:id="6"/>
      <w:r w:rsidDel="00000000" w:rsidR="00000000" w:rsidRPr="00000000">
        <w:rPr>
          <w:b w:val="1"/>
          <w:sz w:val="34"/>
          <w:szCs w:val="34"/>
          <w:rtl w:val="0"/>
        </w:rPr>
        <w:t xml:space="preserve">Examples of Healthy and Unhealthy Relationships</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1. </w:t>
      </w:r>
      <w:r w:rsidDel="00000000" w:rsidR="00000000" w:rsidRPr="00000000">
        <w:rPr>
          <w:b w:val="1"/>
          <w:rtl w:val="0"/>
        </w:rPr>
        <w:t xml:space="preserve">Healthy Friendship</w:t>
      </w:r>
      <w:r w:rsidDel="00000000" w:rsidR="00000000" w:rsidRPr="00000000">
        <w:rPr>
          <w:rtl w:val="0"/>
        </w:rPr>
        <w:t xml:space="preserve">: In a healthy friendship, both individuals respect each other's boundaries, communicate openly and honestly, and support each other's growth. They value each other's opinions and treat each other with kindness and empathy. In contrast, an unhealthy friendship may involve one person constantly criticizing or undermining the other, manipulating them, or disregarding their feelings.</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2. </w:t>
      </w:r>
      <w:r w:rsidDel="00000000" w:rsidR="00000000" w:rsidRPr="00000000">
        <w:rPr>
          <w:b w:val="1"/>
          <w:rtl w:val="0"/>
        </w:rPr>
        <w:t xml:space="preserve">Healthy Romantic Relationship</w:t>
      </w:r>
      <w:r w:rsidDel="00000000" w:rsidR="00000000" w:rsidRPr="00000000">
        <w:rPr>
          <w:rtl w:val="0"/>
        </w:rPr>
        <w:t xml:space="preserve">: In a healthy romantic relationship, both partners trust and respect each other, communicate openly and honestly, and share power and decision-making. They support each other's dreams and goals, and work together to resolve conflicts. In contrast, an unhealthy romantic relationship may involve one partner controlling the other, engaging in emotional or physical abuse, or constantly undermining their self-esteem.</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3. </w:t>
      </w:r>
      <w:r w:rsidDel="00000000" w:rsidR="00000000" w:rsidRPr="00000000">
        <w:rPr>
          <w:b w:val="1"/>
          <w:rtl w:val="0"/>
        </w:rPr>
        <w:t xml:space="preserve">Healthy Family Relationship</w:t>
      </w:r>
      <w:r w:rsidDel="00000000" w:rsidR="00000000" w:rsidRPr="00000000">
        <w:rPr>
          <w:rtl w:val="0"/>
        </w:rPr>
        <w:t xml:space="preserve">: In a healthy family relationship, there is love, respect, and support among family members. They communicate openly, listen to each other, and provide emotional and practical support. In contrast, an unhealthy family relationship may involve one family member exerting control over others, being emotionally or physically abusive, or neglecting the needs of others.</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4. </w:t>
      </w:r>
      <w:r w:rsidDel="00000000" w:rsidR="00000000" w:rsidRPr="00000000">
        <w:rPr>
          <w:b w:val="1"/>
          <w:rtl w:val="0"/>
        </w:rPr>
        <w:t xml:space="preserve">Healthy Mentor-Mentee Relationship</w:t>
      </w:r>
      <w:r w:rsidDel="00000000" w:rsidR="00000000" w:rsidRPr="00000000">
        <w:rPr>
          <w:rtl w:val="0"/>
        </w:rPr>
        <w:t xml:space="preserve">: In a healthy mentor-mentee relationship, the mentor guides and supports the mentee's development, while respecting their autonomy and boundaries. They communicate openly, provide constructive feedback, and empower the mentee to reach their full potential. In contrast, an unhealthy mentor-mentee relationship may involve the mentor exploiting or manipulating the mentee, disregarding their boundaries, or discouraging their growth.</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Remember, it is important to prioritize your well-being and surround yourself with healthy relationships. If you find yourself in an unhealthy relationship, consider seeking support from trusted friends, family, or professionals who can help you navigate the situation and make informed decisions about your own happiness and safety.</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pStyle w:val="Heading1"/>
        <w:keepNext w:val="0"/>
        <w:keepLines w:val="0"/>
        <w:spacing w:before="480" w:lineRule="auto"/>
        <w:rPr>
          <w:b w:val="1"/>
          <w:sz w:val="46"/>
          <w:szCs w:val="46"/>
        </w:rPr>
      </w:pPr>
      <w:bookmarkStart w:colFirst="0" w:colLast="0" w:name="_f6vvjnc8722p" w:id="7"/>
      <w:bookmarkEnd w:id="7"/>
      <w:r w:rsidDel="00000000" w:rsidR="00000000" w:rsidRPr="00000000">
        <w:rPr>
          <w:b w:val="1"/>
          <w:sz w:val="46"/>
          <w:szCs w:val="46"/>
          <w:rtl w:val="0"/>
        </w:rPr>
        <w:t xml:space="preserve">Alternatives to Sex in Various Relationship Situations</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Sexual intimacy is just one aspect of a relationship, and there are various alternatives to sex that can foster connection, pleasure, and intimacy. These alternatives can be particularly relevant in situations where sexual activity may not be possible or desired. In this resource, we will explore different alternatives to sex in various relationship situations and provide examples to help you understand the possibilities.</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pStyle w:val="Heading2"/>
        <w:keepNext w:val="0"/>
        <w:keepLines w:val="0"/>
        <w:spacing w:after="80" w:lineRule="auto"/>
        <w:rPr>
          <w:b w:val="1"/>
          <w:sz w:val="34"/>
          <w:szCs w:val="34"/>
        </w:rPr>
      </w:pPr>
      <w:bookmarkStart w:colFirst="0" w:colLast="0" w:name="_hhe4jk4zf0lf" w:id="8"/>
      <w:bookmarkEnd w:id="8"/>
      <w:r w:rsidDel="00000000" w:rsidR="00000000" w:rsidRPr="00000000">
        <w:rPr>
          <w:b w:val="1"/>
          <w:sz w:val="34"/>
          <w:szCs w:val="34"/>
          <w:rtl w:val="0"/>
        </w:rPr>
        <w:t xml:space="preserve">Emotional Intimacy</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Emotional intimacy involves building a deep connection and understanding with your partner. It focuses on emotional closeness and can be a powerful alternative to sexual intimacy. Examples of alternatives to sex that promote emotional intimacy include:</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1. </w:t>
      </w:r>
      <w:r w:rsidDel="00000000" w:rsidR="00000000" w:rsidRPr="00000000">
        <w:rPr>
          <w:b w:val="1"/>
          <w:rtl w:val="0"/>
        </w:rPr>
        <w:t xml:space="preserve">Sharing Feelings</w:t>
      </w:r>
      <w:r w:rsidDel="00000000" w:rsidR="00000000" w:rsidRPr="00000000">
        <w:rPr>
          <w:rtl w:val="0"/>
        </w:rPr>
        <w:t xml:space="preserve">: Engaging in open and honest conversations about your thoughts, feelings, and experiences can strengthen emotional intimacy. Discussing your hopes, dreams, fears, and challenges can help you connect on a deeper level.</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2. </w:t>
      </w:r>
      <w:r w:rsidDel="00000000" w:rsidR="00000000" w:rsidRPr="00000000">
        <w:rPr>
          <w:b w:val="1"/>
          <w:rtl w:val="0"/>
        </w:rPr>
        <w:t xml:space="preserve">Active Listening</w:t>
      </w:r>
      <w:r w:rsidDel="00000000" w:rsidR="00000000" w:rsidRPr="00000000">
        <w:rPr>
          <w:rtl w:val="0"/>
        </w:rPr>
        <w:t xml:space="preserve">: Practicing active listening involves giving your full attention to your partner and genuinely hearing and understanding their perspective. This can help create a safe space for emotional sharing and foster a sense of closeness.</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3. </w:t>
      </w:r>
      <w:r w:rsidDel="00000000" w:rsidR="00000000" w:rsidRPr="00000000">
        <w:rPr>
          <w:b w:val="1"/>
          <w:rtl w:val="0"/>
        </w:rPr>
        <w:t xml:space="preserve">Engaging in Meaningful Activities</w:t>
      </w:r>
      <w:r w:rsidDel="00000000" w:rsidR="00000000" w:rsidRPr="00000000">
        <w:rPr>
          <w:rtl w:val="0"/>
        </w:rPr>
        <w:t xml:space="preserve">: Participating in activities together that you both enjoy can deepen emotional intimacy. This can include hobbies, shared interests, or engaging in new experiences as a couple.</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pStyle w:val="Heading2"/>
        <w:keepNext w:val="0"/>
        <w:keepLines w:val="0"/>
        <w:spacing w:after="80" w:lineRule="auto"/>
        <w:rPr>
          <w:b w:val="1"/>
          <w:sz w:val="34"/>
          <w:szCs w:val="34"/>
        </w:rPr>
      </w:pPr>
      <w:bookmarkStart w:colFirst="0" w:colLast="0" w:name="_wb01gu9gj911" w:id="9"/>
      <w:bookmarkEnd w:id="9"/>
      <w:r w:rsidDel="00000000" w:rsidR="00000000" w:rsidRPr="00000000">
        <w:rPr>
          <w:b w:val="1"/>
          <w:sz w:val="34"/>
          <w:szCs w:val="34"/>
          <w:rtl w:val="0"/>
        </w:rPr>
        <w:t xml:space="preserve">Physical Intimacy</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Physical intimacy encompasses non-sexual touch and affectionate gestures that can promote closeness and connection. Examples of alternatives to sex that focus on physical intimacy include:</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1. </w:t>
      </w:r>
      <w:r w:rsidDel="00000000" w:rsidR="00000000" w:rsidRPr="00000000">
        <w:rPr>
          <w:b w:val="1"/>
          <w:rtl w:val="0"/>
        </w:rPr>
        <w:t xml:space="preserve">Cuddling</w:t>
      </w:r>
      <w:r w:rsidDel="00000000" w:rsidR="00000000" w:rsidRPr="00000000">
        <w:rPr>
          <w:rtl w:val="0"/>
        </w:rPr>
        <w:t xml:space="preserve">: Cuddling involves holding each other in a loving and affectionate way. It can provide comfort, warmth, and a sense of security, fostering physical intimacy.</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2. </w:t>
      </w:r>
      <w:r w:rsidDel="00000000" w:rsidR="00000000" w:rsidRPr="00000000">
        <w:rPr>
          <w:b w:val="1"/>
          <w:rtl w:val="0"/>
        </w:rPr>
        <w:t xml:space="preserve">Holding Hands</w:t>
      </w:r>
      <w:r w:rsidDel="00000000" w:rsidR="00000000" w:rsidRPr="00000000">
        <w:rPr>
          <w:rtl w:val="0"/>
        </w:rPr>
        <w:t xml:space="preserve">: Holding hands is a simple yet powerful gesture that can create a sense of connection and closeness. It can be done while walking, sitting together, or even while watching a movie.</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3. </w:t>
      </w:r>
      <w:r w:rsidDel="00000000" w:rsidR="00000000" w:rsidRPr="00000000">
        <w:rPr>
          <w:b w:val="1"/>
          <w:rtl w:val="0"/>
        </w:rPr>
        <w:t xml:space="preserve">Massages</w:t>
      </w:r>
      <w:r w:rsidDel="00000000" w:rsidR="00000000" w:rsidRPr="00000000">
        <w:rPr>
          <w:rtl w:val="0"/>
        </w:rPr>
        <w:t xml:space="preserve">: Giving or receiving massages can be a relaxing and intimate experience. It allows for physical contact and can help relieve stress and tension while promoting a sense of closeness.</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pStyle w:val="Heading2"/>
        <w:keepNext w:val="0"/>
        <w:keepLines w:val="0"/>
        <w:spacing w:after="80" w:lineRule="auto"/>
        <w:rPr>
          <w:b w:val="1"/>
          <w:sz w:val="34"/>
          <w:szCs w:val="34"/>
        </w:rPr>
      </w:pPr>
      <w:bookmarkStart w:colFirst="0" w:colLast="0" w:name="_99w1z9uhpace" w:id="10"/>
      <w:bookmarkEnd w:id="10"/>
      <w:r w:rsidDel="00000000" w:rsidR="00000000" w:rsidRPr="00000000">
        <w:rPr>
          <w:b w:val="1"/>
          <w:sz w:val="34"/>
          <w:szCs w:val="34"/>
          <w:rtl w:val="0"/>
        </w:rPr>
        <w:t xml:space="preserve">Intellectual Intimacy</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Intellectual intimacy focuses on sharing thoughts, ideas, and intellectual pursuits with your partner. It involves engaging in stimulating conversations and connecting on an intellectual level. Examples of alternatives to sex that promote intellectual intimacy include:</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1. </w:t>
      </w:r>
      <w:r w:rsidDel="00000000" w:rsidR="00000000" w:rsidRPr="00000000">
        <w:rPr>
          <w:b w:val="1"/>
          <w:rtl w:val="0"/>
        </w:rPr>
        <w:t xml:space="preserve">Discussing Interests</w:t>
      </w:r>
      <w:r w:rsidDel="00000000" w:rsidR="00000000" w:rsidRPr="00000000">
        <w:rPr>
          <w:rtl w:val="0"/>
        </w:rPr>
        <w:t xml:space="preserve">: Engaging in conversations about shared interests, such as books, movies, or current events, can foster intellectual intimacy. It allows for the exchange of ideas and perspectives, promoting connection.</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2. </w:t>
      </w:r>
      <w:r w:rsidDel="00000000" w:rsidR="00000000" w:rsidRPr="00000000">
        <w:rPr>
          <w:b w:val="1"/>
          <w:rtl w:val="0"/>
        </w:rPr>
        <w:t xml:space="preserve">Playing Games or Puzzles</w:t>
      </w:r>
      <w:r w:rsidDel="00000000" w:rsidR="00000000" w:rsidRPr="00000000">
        <w:rPr>
          <w:rtl w:val="0"/>
        </w:rPr>
        <w:t xml:space="preserve">: Engaging in activities that challenge your minds, such as playing board games or solving puzzles together, can promote intellectual intimacy. It encourages teamwork and stimulates intellectual engagement.</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3. </w:t>
      </w:r>
      <w:r w:rsidDel="00000000" w:rsidR="00000000" w:rsidRPr="00000000">
        <w:rPr>
          <w:b w:val="1"/>
          <w:rtl w:val="0"/>
        </w:rPr>
        <w:t xml:space="preserve">Attending Workshops or Classes</w:t>
      </w:r>
      <w:r w:rsidDel="00000000" w:rsidR="00000000" w:rsidRPr="00000000">
        <w:rPr>
          <w:rtl w:val="0"/>
        </w:rPr>
        <w:t xml:space="preserve">: Participating in workshops or classes together, such as cooking, painting, or dancing, can foster intellectual intimacy. It allows for shared learning experiences and the opportunity to explore new interests as a couple.</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Remember, every relationship is unique, and the alternatives to sex that work for one couple may not work for another. It is important to communicate openly with your partner about your needs, desires, and boundaries to find alternatives that are mutually satisfying and promote a strong and fulfilling connection.</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pStyle w:val="Heading1"/>
        <w:keepNext w:val="0"/>
        <w:keepLines w:val="0"/>
        <w:spacing w:before="480" w:lineRule="auto"/>
        <w:rPr>
          <w:b w:val="1"/>
          <w:sz w:val="46"/>
          <w:szCs w:val="46"/>
        </w:rPr>
      </w:pPr>
      <w:bookmarkStart w:colFirst="0" w:colLast="0" w:name="_csyaurcutzta" w:id="11"/>
      <w:bookmarkEnd w:id="11"/>
      <w:r w:rsidDel="00000000" w:rsidR="00000000" w:rsidRPr="00000000">
        <w:rPr>
          <w:b w:val="1"/>
          <w:sz w:val="46"/>
          <w:szCs w:val="46"/>
          <w:rtl w:val="0"/>
        </w:rPr>
        <w:t xml:space="preserve">Exploring the History of Romantic Relationships in Canada, Including Indigenous Women's Experiences</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The history of romantic relationships in Canada is diverse and has evolved over time, influenced by cultural, social, and historical factors. It is important to recognize that Indigenous women's experiences in romantic relationships have been shaped by colonization, systemic discrimination, and the ongoing impacts of colonial policies. In this resource, we will explore the history of romantic relationships in Canada, with a focus on Indigenous women's experiences.</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pStyle w:val="Heading2"/>
        <w:keepNext w:val="0"/>
        <w:keepLines w:val="0"/>
        <w:spacing w:after="80" w:lineRule="auto"/>
        <w:rPr>
          <w:b w:val="1"/>
          <w:sz w:val="34"/>
          <w:szCs w:val="34"/>
        </w:rPr>
      </w:pPr>
      <w:bookmarkStart w:colFirst="0" w:colLast="0" w:name="_cv3a5qd2d4y2" w:id="12"/>
      <w:bookmarkEnd w:id="12"/>
      <w:r w:rsidDel="00000000" w:rsidR="00000000" w:rsidRPr="00000000">
        <w:rPr>
          <w:b w:val="1"/>
          <w:sz w:val="34"/>
          <w:szCs w:val="34"/>
          <w:rtl w:val="0"/>
        </w:rPr>
        <w:t xml:space="preserve">Pre-Colonial Relationships</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Before European colonization, Indigenous communities in Canada had their own unique systems of romantic relationships. These relationships were often based on kinship ties, community values, and spiritual beliefs. Marriage and partnerships were seen as a way to strengthen alliances between families and communities.</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Indigenous women played important roles in their communities and had agency in choosing their partners. They had a voice in decision-making processes and often had equal status and rights within their relationships.</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pStyle w:val="Heading2"/>
        <w:keepNext w:val="0"/>
        <w:keepLines w:val="0"/>
        <w:spacing w:after="80" w:lineRule="auto"/>
        <w:rPr>
          <w:b w:val="1"/>
          <w:sz w:val="34"/>
          <w:szCs w:val="34"/>
        </w:rPr>
      </w:pPr>
      <w:bookmarkStart w:colFirst="0" w:colLast="0" w:name="_h7k7nqk06kir" w:id="13"/>
      <w:bookmarkEnd w:id="13"/>
      <w:r w:rsidDel="00000000" w:rsidR="00000000" w:rsidRPr="00000000">
        <w:rPr>
          <w:b w:val="1"/>
          <w:sz w:val="34"/>
          <w:szCs w:val="34"/>
          <w:rtl w:val="0"/>
        </w:rPr>
        <w:t xml:space="preserve">Colonial Influences</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With the arrival of European settlers, the dynamics of romantic relationships in Canada began to change. European concepts of marriage, gender roles, and family structures were imposed on Indigenous communities, leading to the erosion of traditional practices.</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Colonial policies, such as the Indian Act, had a significant impact on Indigenous women's experiences in romantic relationships. The Indian Act imposed patriarchal norms, restricted Indigenous women's rights, and undermined their autonomy within their communities and relationships.</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pStyle w:val="Heading2"/>
        <w:keepNext w:val="0"/>
        <w:keepLines w:val="0"/>
        <w:spacing w:after="80" w:lineRule="auto"/>
        <w:rPr>
          <w:b w:val="1"/>
          <w:sz w:val="34"/>
          <w:szCs w:val="34"/>
        </w:rPr>
      </w:pPr>
      <w:bookmarkStart w:colFirst="0" w:colLast="0" w:name="_fhtgel9w5fnj" w:id="14"/>
      <w:bookmarkEnd w:id="14"/>
      <w:r w:rsidDel="00000000" w:rsidR="00000000" w:rsidRPr="00000000">
        <w:rPr>
          <w:b w:val="1"/>
          <w:sz w:val="34"/>
          <w:szCs w:val="34"/>
          <w:rtl w:val="0"/>
        </w:rPr>
        <w:t xml:space="preserve">Resilience and Resistance</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Despite the challenges imposed by colonization, Indigenous women have shown resilience and resistance in maintaining their cultural practices and reclaiming their agency within romantic relationships. They have worked towards decolonizing and revitalizing traditional practices, promoting gender equality, and challenging the systemic barriers that affect their relationships.</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Indigenous women-led organizations and movements have played a crucial role in advocating for the rights and well-being of Indigenous women in romantic relationships. These initiatives aim to address the historical and ongoing impacts of colonization and promote healthy, respectful, and equitable relationships within Indigenous communities.</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pStyle w:val="Heading2"/>
        <w:keepNext w:val="0"/>
        <w:keepLines w:val="0"/>
        <w:spacing w:after="80" w:lineRule="auto"/>
        <w:rPr>
          <w:b w:val="1"/>
          <w:sz w:val="34"/>
          <w:szCs w:val="34"/>
        </w:rPr>
      </w:pPr>
      <w:bookmarkStart w:colFirst="0" w:colLast="0" w:name="_m0yw1td16urq" w:id="15"/>
      <w:bookmarkEnd w:id="15"/>
      <w:r w:rsidDel="00000000" w:rsidR="00000000" w:rsidRPr="00000000">
        <w:rPr>
          <w:b w:val="1"/>
          <w:sz w:val="34"/>
          <w:szCs w:val="34"/>
          <w:rtl w:val="0"/>
        </w:rPr>
        <w:t xml:space="preserve">Contemporary Relationships</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In contemporary Canada, romantic relationships are diverse and influenced by a range of factors, including cultural backgrounds, personal beliefs, and societal norms. There is increasing recognition of the importance of consent, communication, and equality in healthy relationships.</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Efforts are being made to address the historical injustices faced by Indigenous women in romantic relationships. This includes initiatives to promote cultural revitalization, address gender-based violence, and support the empowerment of Indigenous women within their communities and relationships.</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It is important to continue learning about and respecting the diverse experiences and perspectives of Indigenous women in romantic relationships. By acknowledging the impacts of colonization and working towards decolonization, we can contribute to creating a more inclusive and equitable society for all.</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pStyle w:val="Heading1"/>
        <w:keepNext w:val="0"/>
        <w:keepLines w:val="0"/>
        <w:spacing w:before="480" w:lineRule="auto"/>
        <w:rPr>
          <w:b w:val="1"/>
          <w:sz w:val="46"/>
          <w:szCs w:val="46"/>
        </w:rPr>
      </w:pPr>
      <w:bookmarkStart w:colFirst="0" w:colLast="0" w:name="_1bv7oj2g03jc" w:id="16"/>
      <w:bookmarkEnd w:id="16"/>
      <w:r w:rsidDel="00000000" w:rsidR="00000000" w:rsidRPr="00000000">
        <w:rPr>
          <w:b w:val="1"/>
          <w:sz w:val="46"/>
          <w:szCs w:val="46"/>
          <w:rtl w:val="0"/>
        </w:rPr>
        <w:t xml:space="preserve">Investigating the History of Gender Acceptance Leading to Rights for Gay Marriage in Canada and North America</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The history of gender acceptance and the fight for rights for gay marriage in Canada and North America is a testament to the progress made in recognizing and affirming the rights and dignity of the LGBTQ+ community. In this resource, we will explore the historical milestones that have led to the acceptance of same-sex relationships and the legalization of gay marriage.</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pStyle w:val="Heading2"/>
        <w:keepNext w:val="0"/>
        <w:keepLines w:val="0"/>
        <w:spacing w:after="80" w:lineRule="auto"/>
        <w:rPr>
          <w:b w:val="1"/>
          <w:sz w:val="34"/>
          <w:szCs w:val="34"/>
        </w:rPr>
      </w:pPr>
      <w:bookmarkStart w:colFirst="0" w:colLast="0" w:name="_3wh0x0imd04b" w:id="17"/>
      <w:bookmarkEnd w:id="17"/>
      <w:r w:rsidDel="00000000" w:rsidR="00000000" w:rsidRPr="00000000">
        <w:rPr>
          <w:b w:val="1"/>
          <w:sz w:val="34"/>
          <w:szCs w:val="34"/>
          <w:rtl w:val="0"/>
        </w:rPr>
        <w:t xml:space="preserve">Early Activism and Legal Challenges</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The fight for LGBTQ+ rights began in the mid-20th century, with early activists advocating for the decriminalization of homosexuality and an end to discrimination. In Canada, the decriminalization of homosexuality took place in 1969, following the passage of Bill C-150.</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Throughout the 1970s and 1980s, LGBTQ+ activists and organizations in Canada and North America fought for legal recognition and protection of same-sex relationships. Legal challenges were brought forward to challenge discriminatory laws and policies, including restrictions on same-sex marriage.</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pStyle w:val="Heading2"/>
        <w:keepNext w:val="0"/>
        <w:keepLines w:val="0"/>
        <w:spacing w:after="80" w:lineRule="auto"/>
        <w:rPr>
          <w:b w:val="1"/>
          <w:sz w:val="34"/>
          <w:szCs w:val="34"/>
        </w:rPr>
      </w:pPr>
      <w:bookmarkStart w:colFirst="0" w:colLast="0" w:name="_hzyk4uepqkqc" w:id="18"/>
      <w:bookmarkEnd w:id="18"/>
      <w:r w:rsidDel="00000000" w:rsidR="00000000" w:rsidRPr="00000000">
        <w:rPr>
          <w:b w:val="1"/>
          <w:sz w:val="34"/>
          <w:szCs w:val="34"/>
          <w:rtl w:val="0"/>
        </w:rPr>
        <w:t xml:space="preserve">Landmark Legal Victories</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t xml:space="preserve">The push for recognition of same-sex relationships gained momentum in the late 20th century, leading to several landmark legal victories:</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1. </w:t>
      </w:r>
      <w:r w:rsidDel="00000000" w:rsidR="00000000" w:rsidRPr="00000000">
        <w:rPr>
          <w:b w:val="1"/>
          <w:rtl w:val="0"/>
        </w:rPr>
        <w:t xml:space="preserve">Halpern v. Canada (2003)</w:t>
      </w:r>
      <w:r w:rsidDel="00000000" w:rsidR="00000000" w:rsidRPr="00000000">
        <w:rPr>
          <w:rtl w:val="0"/>
        </w:rPr>
        <w:t xml:space="preserve">: In this case, the Ontario Court of Appeal ruled that the exclusion of same-sex couples from marriage violated the Canadian Charter of Rights and Freedoms. This decision paved the way for the legalization of same-sex marriage in Ontario.</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2. </w:t>
      </w:r>
      <w:r w:rsidDel="00000000" w:rsidR="00000000" w:rsidRPr="00000000">
        <w:rPr>
          <w:b w:val="1"/>
          <w:rtl w:val="0"/>
        </w:rPr>
        <w:t xml:space="preserve">Reference re Same-Sex Marriage (2004)</w:t>
      </w:r>
      <w:r w:rsidDel="00000000" w:rsidR="00000000" w:rsidRPr="00000000">
        <w:rPr>
          <w:rtl w:val="0"/>
        </w:rPr>
        <w:t xml:space="preserve">: The Supreme Court of Canada ruled that the federal government had the constitutional authority to redefine marriage to include same-sex couples. This decision provided a legal framework for the legalization of same-sex marriage across Canada.</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t xml:space="preserve">3. </w:t>
      </w:r>
      <w:r w:rsidDel="00000000" w:rsidR="00000000" w:rsidRPr="00000000">
        <w:rPr>
          <w:b w:val="1"/>
          <w:rtl w:val="0"/>
        </w:rPr>
        <w:t xml:space="preserve">Goodridge v. Department of Public Health (2003)</w:t>
      </w:r>
      <w:r w:rsidDel="00000000" w:rsidR="00000000" w:rsidRPr="00000000">
        <w:rPr>
          <w:rtl w:val="0"/>
        </w:rPr>
        <w:t xml:space="preserve">: The Massachusetts Supreme Judicial Court ruled that the state's ban on same-sex marriage was unconstitutional, making Massachusetts the first U.S. state to legalize gay marriage.</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pStyle w:val="Heading2"/>
        <w:keepNext w:val="0"/>
        <w:keepLines w:val="0"/>
        <w:spacing w:after="80" w:lineRule="auto"/>
        <w:rPr>
          <w:b w:val="1"/>
          <w:sz w:val="34"/>
          <w:szCs w:val="34"/>
        </w:rPr>
      </w:pPr>
      <w:bookmarkStart w:colFirst="0" w:colLast="0" w:name="_r7khaudneu02" w:id="19"/>
      <w:bookmarkEnd w:id="19"/>
      <w:r w:rsidDel="00000000" w:rsidR="00000000" w:rsidRPr="00000000">
        <w:rPr>
          <w:b w:val="1"/>
          <w:sz w:val="34"/>
          <w:szCs w:val="34"/>
          <w:rtl w:val="0"/>
        </w:rPr>
        <w:t xml:space="preserve">Legalization of Gay Marriage</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t xml:space="preserve">Following these legal victories, the legalization of gay marriage gained momentum in Canada and North America:</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t xml:space="preserve">1. </w:t>
      </w:r>
      <w:r w:rsidDel="00000000" w:rsidR="00000000" w:rsidRPr="00000000">
        <w:rPr>
          <w:b w:val="1"/>
          <w:rtl w:val="0"/>
        </w:rPr>
        <w:t xml:space="preserve">Canada (2005)</w:t>
      </w:r>
      <w:r w:rsidDel="00000000" w:rsidR="00000000" w:rsidRPr="00000000">
        <w:rPr>
          <w:rtl w:val="0"/>
        </w:rPr>
        <w:t xml:space="preserve">: Canada became the fourth country in the world to legalize same-sex marriage nationwide. The Civil Marriage Act, passed in 2005, provided equal marriage rights to same-sex couples across the country.</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t xml:space="preserve">2. </w:t>
      </w:r>
      <w:r w:rsidDel="00000000" w:rsidR="00000000" w:rsidRPr="00000000">
        <w:rPr>
          <w:b w:val="1"/>
          <w:rtl w:val="0"/>
        </w:rPr>
        <w:t xml:space="preserve">United States (2015)</w:t>
      </w:r>
      <w:r w:rsidDel="00000000" w:rsidR="00000000" w:rsidRPr="00000000">
        <w:rPr>
          <w:rtl w:val="0"/>
        </w:rPr>
        <w:t xml:space="preserve">: In a landmark decision, the U.S. Supreme Court ruled in Obergefell v. Hodges that same-sex marriage was a constitutional right, legalizing gay marriage in all 50 states.</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t xml:space="preserve">3. </w:t>
      </w:r>
      <w:r w:rsidDel="00000000" w:rsidR="00000000" w:rsidRPr="00000000">
        <w:rPr>
          <w:b w:val="1"/>
          <w:rtl w:val="0"/>
        </w:rPr>
        <w:t xml:space="preserve">Other Countries</w:t>
      </w:r>
      <w:r w:rsidDel="00000000" w:rsidR="00000000" w:rsidRPr="00000000">
        <w:rPr>
          <w:rtl w:val="0"/>
        </w:rPr>
        <w:t xml:space="preserve">: Following the lead of Canada and the United States, several other countries have legalized same-sex marriage, including Argentina, Australia, Brazil, Germany, and the United Kingdom.</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pStyle w:val="Heading2"/>
        <w:keepNext w:val="0"/>
        <w:keepLines w:val="0"/>
        <w:spacing w:after="80" w:lineRule="auto"/>
        <w:rPr>
          <w:b w:val="1"/>
          <w:sz w:val="34"/>
          <w:szCs w:val="34"/>
        </w:rPr>
      </w:pPr>
      <w:bookmarkStart w:colFirst="0" w:colLast="0" w:name="_nphg1141qkiw" w:id="20"/>
      <w:bookmarkEnd w:id="20"/>
      <w:r w:rsidDel="00000000" w:rsidR="00000000" w:rsidRPr="00000000">
        <w:rPr>
          <w:b w:val="1"/>
          <w:sz w:val="34"/>
          <w:szCs w:val="34"/>
          <w:rtl w:val="0"/>
        </w:rPr>
        <w:t xml:space="preserve">Ongoing Challenges and Progress</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t xml:space="preserve">While significant progress has been made in the acceptance and legalization of gay marriage, challenges and discrimination still exist. LGBTQ+ individuals continue to face barriers and inequalities in various aspects of life, including healthcare, employment, and family rights.</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t xml:space="preserve">Efforts are ongoing to address these challenges and promote equality for the LGBTQ+ community. Organizations and activists continue to advocate for inclusive policies, education, and cultural change to ensure that all individuals, regardless of sexual orientation or gender identity, are treated with dignity and respect.</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t xml:space="preserve">The history of gender acceptance and the fight for rights for gay marriage in Canada and North America serves as a reminder of the power of activism, legal advocacy, and societal change. It highlights the importance of recognizing and affirming the rights and equality of all individuals, regardless of their sexual orientation or gender identity.</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